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BB" w:rsidRPr="003C4BF5" w:rsidRDefault="002E30BB" w:rsidP="002E30BB">
      <w:pPr>
        <w:widowControl w:val="0"/>
        <w:tabs>
          <w:tab w:val="left" w:leader="dot" w:pos="8789"/>
        </w:tabs>
        <w:autoSpaceDE w:val="0"/>
        <w:autoSpaceDN w:val="0"/>
        <w:adjustRightInd w:val="0"/>
        <w:spacing w:after="120" w:line="240" w:lineRule="auto"/>
        <w:jc w:val="right"/>
        <w:rPr>
          <w:rFonts w:ascii="Times New Roman" w:hAnsi="Times New Roman"/>
          <w:bCs/>
          <w:sz w:val="28"/>
          <w:szCs w:val="28"/>
          <w:lang w:val="sv-SE" w:eastAsia="en-US"/>
        </w:rPr>
      </w:pPr>
      <w:r w:rsidRPr="003C4BF5">
        <w:rPr>
          <w:rFonts w:ascii="Times New Roman" w:hAnsi="Times New Roman"/>
          <w:bCs/>
          <w:sz w:val="28"/>
          <w:szCs w:val="28"/>
          <w:lang w:val="sv-SE" w:eastAsia="en-US"/>
        </w:rPr>
        <w:t>Mẫu B12</w:t>
      </w:r>
    </w:p>
    <w:p w:rsidR="002E30BB" w:rsidRPr="003C4BF5" w:rsidRDefault="002E30BB" w:rsidP="002E30BB">
      <w:pPr>
        <w:tabs>
          <w:tab w:val="left" w:leader="dot" w:pos="8789"/>
        </w:tabs>
        <w:autoSpaceDE w:val="0"/>
        <w:autoSpaceDN w:val="0"/>
        <w:adjustRightInd w:val="0"/>
        <w:spacing w:after="0" w:line="240" w:lineRule="auto"/>
        <w:jc w:val="center"/>
        <w:rPr>
          <w:rFonts w:ascii="Times New Roman" w:hAnsi="Times New Roman"/>
          <w:b/>
          <w:bCs/>
          <w:sz w:val="26"/>
          <w:lang w:val="sv-SE" w:eastAsia="en-US"/>
        </w:rPr>
      </w:pPr>
      <w:r w:rsidRPr="003C4BF5">
        <w:rPr>
          <w:rFonts w:ascii="Times New Roman" w:hAnsi="Times New Roman"/>
          <w:b/>
          <w:bCs/>
          <w:sz w:val="26"/>
          <w:lang w:val="sv-SE" w:eastAsia="en-US"/>
        </w:rPr>
        <w:t>CỘNG HÒA XÃ HỘI CHỦ NGHĨA VIỆT NAM</w:t>
      </w:r>
    </w:p>
    <w:p w:rsidR="002E30BB" w:rsidRPr="003C4BF5" w:rsidRDefault="002E30BB" w:rsidP="002E30BB">
      <w:pPr>
        <w:tabs>
          <w:tab w:val="left" w:leader="dot" w:pos="8789"/>
        </w:tabs>
        <w:autoSpaceDE w:val="0"/>
        <w:autoSpaceDN w:val="0"/>
        <w:adjustRightInd w:val="0"/>
        <w:spacing w:after="0" w:line="240" w:lineRule="auto"/>
        <w:jc w:val="center"/>
        <w:rPr>
          <w:rFonts w:ascii="Times New Roman" w:hAnsi="Times New Roman"/>
          <w:b/>
          <w:bCs/>
          <w:sz w:val="28"/>
          <w:lang w:val="en-US" w:eastAsia="en-US"/>
        </w:rPr>
      </w:pPr>
      <w:r w:rsidRPr="003C4BF5">
        <w:rPr>
          <w:rFonts w:ascii="Times New Roman" w:hAnsi="Times New Roman"/>
          <w:b/>
          <w:bCs/>
          <w:sz w:val="28"/>
          <w:lang w:val="en-US" w:eastAsia="en-US"/>
        </w:rPr>
        <w:t>Độc lập - Tự do - Hạnh phúc</w:t>
      </w:r>
    </w:p>
    <w:p w:rsidR="002E30BB" w:rsidRPr="003C4BF5" w:rsidRDefault="002E30BB" w:rsidP="002E30BB">
      <w:pPr>
        <w:tabs>
          <w:tab w:val="left" w:leader="dot" w:pos="8789"/>
        </w:tabs>
        <w:autoSpaceDE w:val="0"/>
        <w:autoSpaceDN w:val="0"/>
        <w:adjustRightInd w:val="0"/>
        <w:spacing w:after="0" w:line="240" w:lineRule="auto"/>
        <w:jc w:val="center"/>
        <w:rPr>
          <w:rFonts w:ascii="Times New Roman" w:hAnsi="Times New Roman"/>
          <w:b/>
          <w:bCs/>
          <w:sz w:val="26"/>
          <w:vertAlign w:val="superscript"/>
          <w:lang w:val="en-US" w:eastAsia="en-US"/>
        </w:rPr>
      </w:pPr>
      <w:r w:rsidRPr="003C4BF5">
        <w:rPr>
          <w:rFonts w:ascii="Times New Roman" w:hAnsi="Times New Roman"/>
          <w:b/>
          <w:bCs/>
          <w:sz w:val="26"/>
          <w:vertAlign w:val="superscript"/>
          <w:lang w:val="en-US" w:eastAsia="en-US"/>
        </w:rPr>
        <w:t>________________________________________</w:t>
      </w:r>
    </w:p>
    <w:p w:rsidR="002E30BB" w:rsidRPr="003C4BF5" w:rsidRDefault="002E30BB" w:rsidP="002E30BB">
      <w:pPr>
        <w:tabs>
          <w:tab w:val="left" w:leader="dot" w:pos="8789"/>
        </w:tabs>
        <w:autoSpaceDE w:val="0"/>
        <w:autoSpaceDN w:val="0"/>
        <w:adjustRightInd w:val="0"/>
        <w:spacing w:after="0" w:line="240" w:lineRule="auto"/>
        <w:jc w:val="center"/>
        <w:rPr>
          <w:rFonts w:ascii="Times New Roman" w:hAnsi="Times New Roman"/>
          <w:b/>
          <w:bCs/>
          <w:sz w:val="27"/>
          <w:szCs w:val="27"/>
          <w:lang w:val="en-US" w:eastAsia="en-US"/>
        </w:rPr>
      </w:pPr>
      <w:r>
        <w:rPr>
          <w:rFonts w:ascii="Times New Roman" w:hAnsi="Times New Roman"/>
          <w:i/>
          <w:iCs/>
          <w:sz w:val="28"/>
          <w:lang w:val="en-US" w:eastAsia="en-US"/>
        </w:rPr>
        <w:t>Huyện C</w:t>
      </w:r>
      <w:r w:rsidRPr="003C4BF5">
        <w:rPr>
          <w:rFonts w:ascii="Times New Roman" w:hAnsi="Times New Roman"/>
          <w:i/>
          <w:iCs/>
          <w:sz w:val="28"/>
          <w:lang w:val="en-US" w:eastAsia="en-US"/>
        </w:rPr>
        <w:t xml:space="preserve">, </w:t>
      </w:r>
      <w:r w:rsidRPr="003C4BF5">
        <w:rPr>
          <w:rFonts w:ascii="Times New Roman" w:hAnsi="Times New Roman"/>
          <w:i/>
          <w:iCs/>
          <w:sz w:val="28"/>
          <w:szCs w:val="28"/>
          <w:lang w:val="en-US" w:eastAsia="en-US"/>
        </w:rPr>
        <w:t>ngày</w:t>
      </w:r>
      <w:r>
        <w:rPr>
          <w:rFonts w:ascii="Times New Roman" w:hAnsi="Times New Roman"/>
          <w:i/>
          <w:iCs/>
          <w:sz w:val="28"/>
          <w:szCs w:val="28"/>
          <w:lang w:val="en-US" w:eastAsia="en-US"/>
        </w:rPr>
        <w:t xml:space="preserve"> 01 </w:t>
      </w:r>
      <w:r w:rsidRPr="003C4BF5">
        <w:rPr>
          <w:rFonts w:ascii="Times New Roman" w:hAnsi="Times New Roman"/>
          <w:i/>
          <w:iCs/>
          <w:sz w:val="28"/>
          <w:szCs w:val="28"/>
          <w:lang w:val="en-US" w:eastAsia="en-US"/>
        </w:rPr>
        <w:t>tháng</w:t>
      </w:r>
      <w:r>
        <w:rPr>
          <w:rFonts w:ascii="Times New Roman" w:hAnsi="Times New Roman"/>
          <w:i/>
          <w:iCs/>
          <w:sz w:val="28"/>
          <w:szCs w:val="28"/>
          <w:lang w:val="en-US" w:eastAsia="en-US"/>
        </w:rPr>
        <w:t xml:space="preserve"> 4 </w:t>
      </w:r>
      <w:r w:rsidRPr="003C4BF5">
        <w:rPr>
          <w:rFonts w:ascii="Times New Roman" w:hAnsi="Times New Roman"/>
          <w:i/>
          <w:iCs/>
          <w:sz w:val="28"/>
          <w:szCs w:val="28"/>
          <w:lang w:val="en-US" w:eastAsia="en-US"/>
        </w:rPr>
        <w:t>năm</w:t>
      </w:r>
      <w:r>
        <w:rPr>
          <w:rFonts w:ascii="Times New Roman" w:hAnsi="Times New Roman"/>
          <w:i/>
          <w:iCs/>
          <w:sz w:val="28"/>
          <w:szCs w:val="28"/>
          <w:lang w:val="en-US" w:eastAsia="en-US"/>
        </w:rPr>
        <w:t xml:space="preserve"> 2022</w:t>
      </w:r>
    </w:p>
    <w:p w:rsidR="002E30BB" w:rsidRPr="003C4BF5" w:rsidRDefault="002E30BB" w:rsidP="002E30BB">
      <w:pPr>
        <w:widowControl w:val="0"/>
        <w:tabs>
          <w:tab w:val="left" w:leader="dot" w:pos="8789"/>
        </w:tabs>
        <w:autoSpaceDE w:val="0"/>
        <w:autoSpaceDN w:val="0"/>
        <w:adjustRightInd w:val="0"/>
        <w:spacing w:after="0" w:line="240" w:lineRule="auto"/>
        <w:ind w:firstLine="720"/>
        <w:jc w:val="center"/>
        <w:rPr>
          <w:rFonts w:ascii="Times New Roman" w:hAnsi="Times New Roman"/>
          <w:b/>
          <w:bCs/>
          <w:sz w:val="28"/>
          <w:szCs w:val="28"/>
          <w:lang w:val="en-US" w:eastAsia="en-US"/>
        </w:rPr>
      </w:pPr>
    </w:p>
    <w:p w:rsidR="002E30BB" w:rsidRPr="003C4BF5" w:rsidRDefault="002E30BB" w:rsidP="002E30BB">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ĐỀ NGHỊ</w:t>
      </w:r>
    </w:p>
    <w:p w:rsidR="002E30BB" w:rsidRPr="003C4BF5" w:rsidRDefault="002E30BB" w:rsidP="002E30BB">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Thay đổi trụ sở của tổ chức tôn giáo hoặc tổ chức tôn giáo trực thuộc</w:t>
      </w:r>
    </w:p>
    <w:p w:rsidR="002E30BB" w:rsidRPr="003C4BF5" w:rsidRDefault="002E30BB" w:rsidP="002E30BB">
      <w:pPr>
        <w:tabs>
          <w:tab w:val="left" w:leader="dot" w:pos="8789"/>
        </w:tabs>
        <w:autoSpaceDE w:val="0"/>
        <w:autoSpaceDN w:val="0"/>
        <w:adjustRightInd w:val="0"/>
        <w:spacing w:after="0" w:line="240" w:lineRule="auto"/>
        <w:jc w:val="center"/>
        <w:rPr>
          <w:rFonts w:ascii="Times New Roman" w:hAnsi="Times New Roman"/>
          <w:b/>
          <w:bCs/>
          <w:sz w:val="23"/>
          <w:szCs w:val="27"/>
          <w:vertAlign w:val="superscript"/>
          <w:lang w:val="en-US" w:eastAsia="en-US"/>
        </w:rPr>
      </w:pPr>
      <w:r w:rsidRPr="003C4BF5">
        <w:rPr>
          <w:rFonts w:ascii="Times New Roman" w:hAnsi="Times New Roman"/>
          <w:b/>
          <w:bCs/>
          <w:sz w:val="23"/>
          <w:szCs w:val="27"/>
          <w:vertAlign w:val="superscript"/>
          <w:lang w:val="en-US" w:eastAsia="en-US"/>
        </w:rPr>
        <w:t>_____________</w:t>
      </w:r>
    </w:p>
    <w:p w:rsidR="002E30BB" w:rsidRPr="003C4BF5" w:rsidRDefault="002E30BB" w:rsidP="002E30BB">
      <w:pPr>
        <w:widowControl w:val="0"/>
        <w:tabs>
          <w:tab w:val="left" w:leader="dot" w:pos="8789"/>
        </w:tabs>
        <w:autoSpaceDE w:val="0"/>
        <w:autoSpaceDN w:val="0"/>
        <w:adjustRightInd w:val="0"/>
        <w:spacing w:after="0" w:line="240" w:lineRule="auto"/>
        <w:jc w:val="center"/>
        <w:rPr>
          <w:rFonts w:ascii="Times New Roman" w:hAnsi="Times New Roman"/>
          <w:b/>
          <w:bCs/>
          <w:sz w:val="28"/>
          <w:szCs w:val="28"/>
          <w:vertAlign w:val="superscript"/>
          <w:lang w:val="en-US" w:eastAsia="en-US"/>
        </w:rPr>
      </w:pPr>
    </w:p>
    <w:p w:rsidR="002E30BB" w:rsidRPr="003C4BF5" w:rsidRDefault="002E30BB" w:rsidP="002E30BB">
      <w:pPr>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sidRPr="003C4BF5">
        <w:rPr>
          <w:rFonts w:ascii="Times New Roman" w:hAnsi="Times New Roman"/>
          <w:sz w:val="28"/>
          <w:szCs w:val="28"/>
          <w:lang w:val="en-US" w:eastAsia="en-US"/>
        </w:rPr>
        <w:t>Kính gửi</w:t>
      </w:r>
      <w:r w:rsidRPr="003C4BF5">
        <w:rPr>
          <w:rFonts w:ascii="Times New Roman" w:hAnsi="Times New Roman"/>
          <w:iCs/>
          <w:sz w:val="28"/>
          <w:szCs w:val="28"/>
          <w:lang w:val="en-US" w:eastAsia="en-US"/>
        </w:rPr>
        <w:t xml:space="preserve">: </w:t>
      </w:r>
      <w:r>
        <w:rPr>
          <w:rFonts w:ascii="Times New Roman" w:hAnsi="Times New Roman"/>
          <w:iCs/>
          <w:sz w:val="28"/>
          <w:szCs w:val="28"/>
          <w:lang w:val="en-US" w:eastAsia="en-US"/>
        </w:rPr>
        <w:t>- Ủy ban nhân dân tỉnh Đồng Nai.</w:t>
      </w:r>
    </w:p>
    <w:p w:rsidR="002E30BB" w:rsidRPr="003C4BF5" w:rsidRDefault="002E30BB" w:rsidP="002E30BB">
      <w:pPr>
        <w:widowControl w:val="0"/>
        <w:tabs>
          <w:tab w:val="left" w:leader="dot" w:pos="8789"/>
        </w:tabs>
        <w:autoSpaceDE w:val="0"/>
        <w:autoSpaceDN w:val="0"/>
        <w:adjustRightInd w:val="0"/>
        <w:spacing w:after="0" w:line="240" w:lineRule="auto"/>
        <w:ind w:firstLine="720"/>
        <w:jc w:val="both"/>
        <w:rPr>
          <w:rFonts w:ascii="Times New Roman" w:hAnsi="Times New Roman"/>
          <w:sz w:val="28"/>
          <w:szCs w:val="28"/>
          <w:lang w:val="en-US" w:eastAsia="en-US"/>
        </w:rPr>
      </w:pPr>
    </w:p>
    <w:p w:rsidR="002E30BB" w:rsidRPr="003C4BF5" w:rsidRDefault="002E30BB" w:rsidP="002E30BB">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Tên tổ chức (chữ in hoa):</w:t>
      </w:r>
      <w:r>
        <w:rPr>
          <w:rFonts w:ascii="Times New Roman" w:hAnsi="Times New Roman"/>
          <w:sz w:val="28"/>
          <w:szCs w:val="28"/>
          <w:lang w:val="en-US" w:eastAsia="en-US"/>
        </w:rPr>
        <w:t xml:space="preserve"> </w:t>
      </w:r>
      <w:r w:rsidRPr="00EF6D11">
        <w:rPr>
          <w:rFonts w:ascii="Times New Roman" w:hAnsi="Times New Roman"/>
          <w:b/>
          <w:sz w:val="28"/>
          <w:szCs w:val="28"/>
          <w:lang w:val="en-US" w:eastAsia="en-US"/>
        </w:rPr>
        <w:t>GIÁO XỨ A</w:t>
      </w:r>
    </w:p>
    <w:p w:rsidR="002E30BB" w:rsidRPr="003C4BF5" w:rsidRDefault="002E30BB" w:rsidP="002E30BB">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Người đại diện:</w:t>
      </w:r>
      <w:r>
        <w:rPr>
          <w:rFonts w:ascii="Times New Roman" w:hAnsi="Times New Roman"/>
          <w:sz w:val="28"/>
          <w:szCs w:val="28"/>
          <w:lang w:val="en-US" w:eastAsia="en-US"/>
        </w:rPr>
        <w:t xml:space="preserve"> </w:t>
      </w:r>
    </w:p>
    <w:p w:rsidR="002E30BB" w:rsidRPr="003C4BF5" w:rsidRDefault="002E30BB" w:rsidP="002E30BB">
      <w:pPr>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Họ và tên:</w:t>
      </w:r>
      <w:r>
        <w:rPr>
          <w:rFonts w:ascii="Times New Roman" w:hAnsi="Times New Roman"/>
          <w:sz w:val="28"/>
          <w:szCs w:val="28"/>
          <w:lang w:val="en-US" w:eastAsia="en-US"/>
        </w:rPr>
        <w:t xml:space="preserve"> Nguyễn Văn A.</w:t>
      </w:r>
      <w:r w:rsidRPr="003C4BF5">
        <w:rPr>
          <w:rFonts w:ascii="Times New Roman" w:hAnsi="Times New Roman"/>
          <w:sz w:val="28"/>
          <w:szCs w:val="28"/>
          <w:lang w:val="en-US" w:eastAsia="en-US"/>
        </w:rPr>
        <w:t xml:space="preserve"> Năm sinh:</w:t>
      </w:r>
      <w:r>
        <w:rPr>
          <w:rFonts w:ascii="Times New Roman" w:hAnsi="Times New Roman"/>
          <w:sz w:val="28"/>
          <w:szCs w:val="28"/>
          <w:lang w:val="en-US" w:eastAsia="en-US"/>
        </w:rPr>
        <w:t xml:space="preserve"> 1970.</w:t>
      </w:r>
    </w:p>
    <w:p w:rsidR="002E30BB" w:rsidRDefault="002E30BB" w:rsidP="002E30BB">
      <w:pPr>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Tên gọi trong tôn giáo (nếu có):</w:t>
      </w:r>
      <w:r>
        <w:rPr>
          <w:rFonts w:ascii="Times New Roman" w:hAnsi="Times New Roman"/>
          <w:sz w:val="28"/>
          <w:szCs w:val="28"/>
          <w:lang w:val="en-US" w:eastAsia="en-US"/>
        </w:rPr>
        <w:t xml:space="preserve"> Gieessu Nguyễn Văn A.</w:t>
      </w:r>
    </w:p>
    <w:p w:rsidR="002E30BB" w:rsidRPr="00B367A5" w:rsidRDefault="002E30BB" w:rsidP="002E30BB">
      <w:pPr>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Số CMND/</w:t>
      </w:r>
      <w:r>
        <w:rPr>
          <w:rFonts w:ascii="Times New Roman" w:hAnsi="Times New Roman"/>
          <w:sz w:val="28"/>
          <w:szCs w:val="28"/>
          <w:lang w:eastAsia="en-US"/>
        </w:rPr>
        <w:t>CCCD</w:t>
      </w:r>
      <w:r w:rsidRPr="003C4BF5">
        <w:rPr>
          <w:rFonts w:ascii="Times New Roman" w:hAnsi="Times New Roman"/>
          <w:sz w:val="28"/>
          <w:szCs w:val="28"/>
          <w:lang w:val="en-US" w:eastAsia="en-US"/>
        </w:rPr>
        <w:t xml:space="preserve">: </w:t>
      </w:r>
      <w:r>
        <w:rPr>
          <w:rFonts w:ascii="Times New Roman" w:hAnsi="Times New Roman"/>
          <w:sz w:val="28"/>
          <w:szCs w:val="28"/>
          <w:lang w:val="en-US" w:eastAsia="en-US"/>
        </w:rPr>
        <w:t>123456789</w:t>
      </w:r>
    </w:p>
    <w:p w:rsidR="002E30BB" w:rsidRPr="00B367A5" w:rsidRDefault="002E30BB" w:rsidP="002E30BB">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Chức vụ, phẩm vị (nếu có):</w:t>
      </w:r>
      <w:r>
        <w:rPr>
          <w:rFonts w:ascii="Times New Roman" w:hAnsi="Times New Roman"/>
          <w:sz w:val="28"/>
          <w:szCs w:val="28"/>
          <w:lang w:val="en-US" w:eastAsia="en-US"/>
        </w:rPr>
        <w:t xml:space="preserve"> Linh mục.</w:t>
      </w:r>
    </w:p>
    <w:p w:rsidR="002E30BB" w:rsidRPr="003C4BF5" w:rsidRDefault="002E30BB" w:rsidP="002E30BB">
      <w:pPr>
        <w:widowControl w:val="0"/>
        <w:tabs>
          <w:tab w:val="left" w:leader="dot" w:pos="8789"/>
        </w:tabs>
        <w:autoSpaceDE w:val="0"/>
        <w:autoSpaceDN w:val="0"/>
        <w:adjustRightInd w:val="0"/>
        <w:spacing w:after="0" w:line="240" w:lineRule="auto"/>
        <w:ind w:firstLine="567"/>
        <w:jc w:val="both"/>
        <w:rPr>
          <w:rFonts w:ascii="Times New Roman" w:hAnsi="Times New Roman"/>
          <w:b/>
          <w:bCs/>
          <w:sz w:val="28"/>
          <w:szCs w:val="28"/>
          <w:lang w:val="en-US" w:eastAsia="en-US"/>
        </w:rPr>
      </w:pPr>
      <w:r w:rsidRPr="003C4BF5">
        <w:rPr>
          <w:rFonts w:ascii="Times New Roman" w:hAnsi="Times New Roman"/>
          <w:b/>
          <w:bCs/>
          <w:sz w:val="28"/>
          <w:szCs w:val="28"/>
          <w:lang w:val="en-US" w:eastAsia="en-US"/>
        </w:rPr>
        <w:t xml:space="preserve">Đề nghị thay đổi trụ sở của tổ chức </w:t>
      </w:r>
      <w:r>
        <w:rPr>
          <w:rFonts w:ascii="Times New Roman" w:hAnsi="Times New Roman"/>
          <w:b/>
          <w:bCs/>
          <w:sz w:val="28"/>
          <w:szCs w:val="28"/>
          <w:lang w:val="en-US" w:eastAsia="en-US"/>
        </w:rPr>
        <w:t xml:space="preserve">tôn giáo trực thuộc Tòa Giám mục Xuân Lộc </w:t>
      </w:r>
      <w:r w:rsidRPr="003C4BF5">
        <w:rPr>
          <w:rFonts w:ascii="Times New Roman" w:hAnsi="Times New Roman"/>
          <w:b/>
          <w:bCs/>
          <w:sz w:val="28"/>
          <w:szCs w:val="28"/>
          <w:lang w:val="en-US" w:eastAsia="en-US"/>
        </w:rPr>
        <w:t>với các nội dung sau:</w:t>
      </w:r>
    </w:p>
    <w:p w:rsidR="002E30BB" w:rsidRPr="003C4BF5" w:rsidRDefault="002E30BB" w:rsidP="002E30BB">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bCs/>
          <w:sz w:val="28"/>
          <w:szCs w:val="28"/>
          <w:lang w:val="en-US" w:eastAsia="en-US"/>
        </w:rPr>
        <w:t xml:space="preserve">Trụ sở </w:t>
      </w:r>
      <w:r w:rsidRPr="003C4BF5">
        <w:rPr>
          <w:rFonts w:ascii="Times New Roman" w:hAnsi="Times New Roman"/>
          <w:sz w:val="28"/>
          <w:szCs w:val="28"/>
          <w:lang w:val="en-US" w:eastAsia="en-US"/>
        </w:rPr>
        <w:t>của tổ chức</w:t>
      </w:r>
      <w:r>
        <w:rPr>
          <w:rFonts w:ascii="Times New Roman" w:hAnsi="Times New Roman"/>
          <w:sz w:val="28"/>
          <w:szCs w:val="28"/>
          <w:lang w:val="en-US" w:eastAsia="en-US"/>
        </w:rPr>
        <w:t xml:space="preserve"> </w:t>
      </w:r>
      <w:r w:rsidRPr="003C4BF5">
        <w:rPr>
          <w:rFonts w:ascii="Times New Roman" w:hAnsi="Times New Roman"/>
          <w:sz w:val="28"/>
          <w:szCs w:val="28"/>
          <w:lang w:val="en-US" w:eastAsia="en-US"/>
        </w:rPr>
        <w:t>trước khi thay đổi:</w:t>
      </w:r>
      <w:r>
        <w:rPr>
          <w:rFonts w:ascii="Times New Roman" w:hAnsi="Times New Roman"/>
          <w:sz w:val="28"/>
          <w:szCs w:val="28"/>
          <w:lang w:val="en-US" w:eastAsia="en-US"/>
        </w:rPr>
        <w:t xml:space="preserve"> Ấp A, xã B, huyện C, tỉnh Đồng Nai.</w:t>
      </w:r>
    </w:p>
    <w:p w:rsidR="002E30BB" w:rsidRPr="003C4BF5" w:rsidRDefault="002E30BB" w:rsidP="002E30BB">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bCs/>
          <w:sz w:val="28"/>
          <w:szCs w:val="28"/>
          <w:lang w:val="en-US" w:eastAsia="en-US"/>
        </w:rPr>
        <w:t xml:space="preserve">Trụ sở </w:t>
      </w:r>
      <w:r w:rsidRPr="003C4BF5">
        <w:rPr>
          <w:rFonts w:ascii="Times New Roman" w:hAnsi="Times New Roman"/>
          <w:sz w:val="28"/>
          <w:szCs w:val="28"/>
          <w:lang w:val="en-US" w:eastAsia="en-US"/>
        </w:rPr>
        <w:t>của tổ chức</w:t>
      </w:r>
      <w:r>
        <w:rPr>
          <w:rFonts w:ascii="Times New Roman" w:hAnsi="Times New Roman"/>
          <w:sz w:val="28"/>
          <w:szCs w:val="28"/>
          <w:lang w:val="en-US" w:eastAsia="en-US"/>
        </w:rPr>
        <w:t xml:space="preserve"> </w:t>
      </w:r>
      <w:r w:rsidRPr="003C4BF5">
        <w:rPr>
          <w:rFonts w:ascii="Times New Roman" w:hAnsi="Times New Roman"/>
          <w:sz w:val="28"/>
          <w:szCs w:val="28"/>
          <w:lang w:val="en-US" w:eastAsia="en-US"/>
        </w:rPr>
        <w:t>sau khi thay đổi:</w:t>
      </w:r>
      <w:r>
        <w:rPr>
          <w:rFonts w:ascii="Times New Roman" w:hAnsi="Times New Roman"/>
          <w:sz w:val="28"/>
          <w:szCs w:val="28"/>
          <w:lang w:val="en-US" w:eastAsia="en-US"/>
        </w:rPr>
        <w:t xml:space="preserve"> Ấp E, xã B, huyện C, tỉnh Đồng Nai.</w:t>
      </w:r>
    </w:p>
    <w:p w:rsidR="002E30BB" w:rsidRDefault="002E30BB" w:rsidP="002E30BB">
      <w:pPr>
        <w:widowControl w:val="0"/>
        <w:tabs>
          <w:tab w:val="left" w:leader="dot" w:pos="8789"/>
        </w:tabs>
        <w:autoSpaceDE w:val="0"/>
        <w:autoSpaceDN w:val="0"/>
        <w:adjustRightInd w:val="0"/>
        <w:spacing w:after="0" w:line="240" w:lineRule="auto"/>
        <w:ind w:firstLine="567"/>
        <w:jc w:val="both"/>
        <w:rPr>
          <w:rFonts w:ascii="Times New Roman" w:hAnsi="Times New Roman"/>
          <w:bCs/>
          <w:sz w:val="28"/>
          <w:szCs w:val="28"/>
          <w:lang w:eastAsia="en-US"/>
        </w:rPr>
      </w:pPr>
      <w:r w:rsidRPr="003C4BF5">
        <w:rPr>
          <w:rFonts w:ascii="Times New Roman" w:hAnsi="Times New Roman"/>
          <w:bCs/>
          <w:sz w:val="28"/>
          <w:szCs w:val="28"/>
          <w:lang w:val="en-US" w:eastAsia="en-US"/>
        </w:rPr>
        <w:t>Dự kiến thời điểm thay đổi:</w:t>
      </w:r>
      <w:r>
        <w:rPr>
          <w:rFonts w:ascii="Times New Roman" w:hAnsi="Times New Roman"/>
          <w:bCs/>
          <w:sz w:val="28"/>
          <w:szCs w:val="28"/>
          <w:lang w:val="en-US" w:eastAsia="en-US"/>
        </w:rPr>
        <w:t xml:space="preserve"> Từ ngày 01/4/2022.</w:t>
      </w:r>
    </w:p>
    <w:p w:rsidR="002E30BB" w:rsidRPr="003C4BF5" w:rsidRDefault="002E30BB" w:rsidP="002E30BB">
      <w:pPr>
        <w:widowControl w:val="0"/>
        <w:tabs>
          <w:tab w:val="left" w:leader="dot" w:pos="8789"/>
        </w:tabs>
        <w:autoSpaceDE w:val="0"/>
        <w:autoSpaceDN w:val="0"/>
        <w:adjustRightInd w:val="0"/>
        <w:spacing w:after="0" w:line="240" w:lineRule="auto"/>
        <w:ind w:firstLine="567"/>
        <w:jc w:val="both"/>
        <w:rPr>
          <w:rFonts w:ascii="Times New Roman" w:hAnsi="Times New Roman"/>
          <w:bCs/>
          <w:sz w:val="28"/>
          <w:szCs w:val="28"/>
          <w:lang w:val="en-US" w:eastAsia="en-US"/>
        </w:rPr>
      </w:pPr>
      <w:r w:rsidRPr="003C4BF5">
        <w:rPr>
          <w:rFonts w:ascii="Times New Roman" w:hAnsi="Times New Roman"/>
          <w:bCs/>
          <w:sz w:val="28"/>
          <w:szCs w:val="28"/>
          <w:lang w:val="en-US" w:eastAsia="en-US"/>
        </w:rPr>
        <w:t xml:space="preserve">Lý do thay đổi: </w:t>
      </w:r>
      <w:r>
        <w:rPr>
          <w:rFonts w:ascii="Times New Roman" w:hAnsi="Times New Roman"/>
          <w:bCs/>
          <w:sz w:val="28"/>
          <w:szCs w:val="28"/>
          <w:lang w:val="en-US" w:eastAsia="en-US"/>
        </w:rPr>
        <w:t>Ghi rõ lý do.</w:t>
      </w:r>
    </w:p>
    <w:p w:rsidR="002E30BB" w:rsidRPr="00B367A5" w:rsidRDefault="002E30BB" w:rsidP="002E30BB">
      <w:pPr>
        <w:widowControl w:val="0"/>
        <w:tabs>
          <w:tab w:val="left" w:leader="dot" w:pos="8789"/>
        </w:tabs>
        <w:autoSpaceDE w:val="0"/>
        <w:autoSpaceDN w:val="0"/>
        <w:adjustRightInd w:val="0"/>
        <w:spacing w:after="0" w:line="240" w:lineRule="auto"/>
        <w:ind w:firstLine="567"/>
        <w:jc w:val="both"/>
        <w:rPr>
          <w:rFonts w:ascii="Times New Roman" w:hAnsi="Times New Roman"/>
          <w:bCs/>
          <w:sz w:val="28"/>
          <w:szCs w:val="28"/>
          <w:lang w:eastAsia="en-US"/>
        </w:rPr>
      </w:pPr>
    </w:p>
    <w:p w:rsidR="002E30BB" w:rsidRPr="003C4BF5" w:rsidRDefault="002E30BB" w:rsidP="002E30BB">
      <w:pPr>
        <w:widowControl w:val="0"/>
        <w:tabs>
          <w:tab w:val="left" w:leader="dot" w:pos="8789"/>
        </w:tabs>
        <w:autoSpaceDE w:val="0"/>
        <w:autoSpaceDN w:val="0"/>
        <w:adjustRightInd w:val="0"/>
        <w:spacing w:after="0" w:line="240" w:lineRule="auto"/>
        <w:ind w:firstLine="567"/>
        <w:jc w:val="both"/>
        <w:rPr>
          <w:rFonts w:ascii="Times New Roman" w:hAnsi="Times New Roman"/>
          <w:bCs/>
          <w:sz w:val="28"/>
          <w:szCs w:val="28"/>
          <w:lang w:val="en-US" w:eastAsia="en-US"/>
        </w:rPr>
      </w:pPr>
      <w:r w:rsidRPr="003C4BF5">
        <w:rPr>
          <w:rFonts w:ascii="Times New Roman" w:hAnsi="Times New Roman"/>
          <w:iCs/>
          <w:sz w:val="28"/>
          <w:szCs w:val="28"/>
          <w:lang w:val="en-US" w:eastAsia="en-US"/>
        </w:rPr>
        <w:t xml:space="preserve">Văn bản kèm theo gồm: </w:t>
      </w:r>
      <w:r w:rsidRPr="003C4BF5">
        <w:rPr>
          <w:rFonts w:ascii="Times New Roman" w:hAnsi="Times New Roman"/>
          <w:bCs/>
          <w:sz w:val="28"/>
          <w:szCs w:val="28"/>
          <w:lang w:val="en-US" w:eastAsia="en-US"/>
        </w:rPr>
        <w:t>Bản sao có chứng thực quyết định công nhận tổ chức tôn giáo đối với trường hợp thay đổi trụ sở của tổ chức tôn giáo đến địa bàn tỉnh khác hoặc bản sao có chứng thực văn bản chấp thuận thành lập, chia, tách, sáp nhập, hợp nhất tổ chức tôn giáo trực thuộc của cơ quan nhà nước có thẩm quyền và văn bản thành lập, chia, tách, sáp nhập, hợp nhất tổ chức tôn giáo trực thuộc củatổ chức tôn giáo hoặc tổ chức tôn giáo trực thuộc quản lý trực tiếp đối với trường hợp thay đổi trụ sở của tổ chức tôn giáo trực thuộc đến địa bàn tỉnh khác; văn bản chấp thuận của tổ chức tôn giáo hoặc tổ chức tôn giáo trực thuộc quản lý trực tiếp tổ chức tôn giáo trực thuộc về việc thay đổi địa điểm; giấy tờ chứng minh có địa điểm hợp pháp để đặt trụ sở mới.</w:t>
      </w:r>
    </w:p>
    <w:p w:rsidR="002E30BB" w:rsidRPr="003C4BF5" w:rsidRDefault="002E30BB" w:rsidP="002E30BB">
      <w:pPr>
        <w:widowControl w:val="0"/>
        <w:tabs>
          <w:tab w:val="left" w:leader="dot" w:pos="8789"/>
        </w:tabs>
        <w:autoSpaceDE w:val="0"/>
        <w:autoSpaceDN w:val="0"/>
        <w:adjustRightInd w:val="0"/>
        <w:spacing w:after="0" w:line="240" w:lineRule="auto"/>
        <w:ind w:firstLine="567"/>
        <w:jc w:val="both"/>
        <w:rPr>
          <w:rFonts w:ascii="Times New Roman" w:hAnsi="Times New Roman"/>
          <w:bCs/>
          <w:sz w:val="28"/>
          <w:szCs w:val="28"/>
          <w:lang w:val="en-US" w:eastAsia="en-US"/>
        </w:rPr>
      </w:pPr>
    </w:p>
    <w:tbl>
      <w:tblPr>
        <w:tblW w:w="0" w:type="auto"/>
        <w:tblInd w:w="108" w:type="dxa"/>
        <w:tblLayout w:type="fixed"/>
        <w:tblLook w:val="0000" w:firstRow="0" w:lastRow="0" w:firstColumn="0" w:lastColumn="0" w:noHBand="0" w:noVBand="0"/>
      </w:tblPr>
      <w:tblGrid>
        <w:gridCol w:w="3098"/>
        <w:gridCol w:w="5974"/>
      </w:tblGrid>
      <w:tr w:rsidR="002E30BB" w:rsidRPr="003C4BF5" w:rsidTr="006C5F46">
        <w:trPr>
          <w:trHeight w:val="670"/>
        </w:trPr>
        <w:tc>
          <w:tcPr>
            <w:tcW w:w="3098" w:type="dxa"/>
          </w:tcPr>
          <w:p w:rsidR="002E30BB" w:rsidRPr="003C4BF5" w:rsidRDefault="002E30BB" w:rsidP="006C5F46">
            <w:pPr>
              <w:widowControl w:val="0"/>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p>
          <w:p w:rsidR="002E30BB" w:rsidRPr="003C4BF5" w:rsidRDefault="002E30BB" w:rsidP="006C5F46">
            <w:pPr>
              <w:widowControl w:val="0"/>
              <w:tabs>
                <w:tab w:val="left" w:leader="dot" w:pos="8789"/>
              </w:tabs>
              <w:autoSpaceDE w:val="0"/>
              <w:autoSpaceDN w:val="0"/>
              <w:adjustRightInd w:val="0"/>
              <w:spacing w:after="0" w:line="240" w:lineRule="auto"/>
              <w:jc w:val="both"/>
              <w:rPr>
                <w:rFonts w:ascii="Times New Roman" w:hAnsi="Times New Roman"/>
                <w:b/>
                <w:bCs/>
                <w:i/>
                <w:iCs/>
                <w:sz w:val="28"/>
                <w:szCs w:val="28"/>
                <w:lang w:val="en-US" w:eastAsia="en-US"/>
              </w:rPr>
            </w:pPr>
          </w:p>
        </w:tc>
        <w:tc>
          <w:tcPr>
            <w:tcW w:w="5974" w:type="dxa"/>
          </w:tcPr>
          <w:p w:rsidR="002E30BB" w:rsidRPr="003C4BF5" w:rsidRDefault="002E30BB" w:rsidP="006C5F46">
            <w:pPr>
              <w:widowControl w:val="0"/>
              <w:tabs>
                <w:tab w:val="left" w:leader="dot" w:pos="8789"/>
              </w:tabs>
              <w:autoSpaceDE w:val="0"/>
              <w:autoSpaceDN w:val="0"/>
              <w:adjustRightInd w:val="0"/>
              <w:spacing w:after="0" w:line="240" w:lineRule="auto"/>
              <w:jc w:val="center"/>
              <w:rPr>
                <w:rFonts w:ascii="Times New Roman" w:hAnsi="Times New Roman"/>
                <w:b/>
                <w:bCs/>
                <w:sz w:val="28"/>
                <w:szCs w:val="28"/>
                <w:vertAlign w:val="superscript"/>
                <w:lang w:val="en-US" w:eastAsia="en-US"/>
              </w:rPr>
            </w:pPr>
            <w:r w:rsidRPr="003C4BF5">
              <w:rPr>
                <w:rFonts w:ascii="Times New Roman" w:hAnsi="Times New Roman"/>
                <w:b/>
                <w:bCs/>
                <w:sz w:val="26"/>
                <w:szCs w:val="28"/>
                <w:lang w:val="en-US" w:eastAsia="en-US"/>
              </w:rPr>
              <w:t xml:space="preserve">TM. TỔ CHỨC </w:t>
            </w:r>
            <w:r w:rsidRPr="003C4BF5">
              <w:rPr>
                <w:rFonts w:ascii="Times New Roman" w:hAnsi="Times New Roman"/>
                <w:b/>
                <w:bCs/>
                <w:sz w:val="28"/>
                <w:szCs w:val="28"/>
                <w:vertAlign w:val="superscript"/>
                <w:lang w:val="en-US" w:eastAsia="en-US"/>
              </w:rPr>
              <w:t>(3)</w:t>
            </w:r>
          </w:p>
          <w:p w:rsidR="002E30BB" w:rsidRPr="003C4BF5" w:rsidRDefault="002E30BB" w:rsidP="006C5F46">
            <w:pPr>
              <w:widowControl w:val="0"/>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sidRPr="003C4BF5">
              <w:rPr>
                <w:rFonts w:ascii="Times New Roman" w:hAnsi="Times New Roman"/>
                <w:i/>
                <w:iCs/>
                <w:sz w:val="28"/>
                <w:szCs w:val="28"/>
                <w:lang w:val="en-US" w:eastAsia="en-US"/>
              </w:rPr>
              <w:t>(Chữ  ký, dấu</w:t>
            </w:r>
            <w:r w:rsidRPr="003C4BF5">
              <w:rPr>
                <w:rFonts w:ascii="Times New Roman" w:hAnsi="Times New Roman"/>
                <w:sz w:val="28"/>
                <w:szCs w:val="28"/>
                <w:lang w:val="en-US" w:eastAsia="en-US"/>
              </w:rPr>
              <w:t>)</w:t>
            </w:r>
          </w:p>
        </w:tc>
      </w:tr>
    </w:tbl>
    <w:p w:rsidR="002B2341" w:rsidRDefault="002B2341">
      <w:bookmarkStart w:id="0" w:name="_GoBack"/>
      <w:bookmarkEnd w:id="0"/>
    </w:p>
    <w:sectPr w:rsidR="002B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0D"/>
    <w:rsid w:val="00050C53"/>
    <w:rsid w:val="00222EEE"/>
    <w:rsid w:val="002B2341"/>
    <w:rsid w:val="002E30BB"/>
    <w:rsid w:val="00562B7C"/>
    <w:rsid w:val="00604D0D"/>
    <w:rsid w:val="00684D59"/>
    <w:rsid w:val="00696EBB"/>
    <w:rsid w:val="007E2D0E"/>
    <w:rsid w:val="008C1D60"/>
    <w:rsid w:val="00AF45D1"/>
    <w:rsid w:val="00C268F1"/>
    <w:rsid w:val="00CF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BB"/>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BB"/>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QY5UZ4ZQWDMN-1850682920-287</_dlc_DocId>
    <_dlc_DocIdUrl xmlns="df6cab6d-25a5-4a45-89de-f19c5af208b6">
      <Url>https://bantongiao.dongnai.gov.vn/_layouts/15/DocIdRedir.aspx?ID=QY5UZ4ZQWDMN-1850682920-287</Url>
      <Description>QY5UZ4ZQWDMN-1850682920-287</Description>
    </_dlc_DocIdUrl>
  </documentManagement>
</p:properties>
</file>

<file path=customXml/itemProps1.xml><?xml version="1.0" encoding="utf-8"?>
<ds:datastoreItem xmlns:ds="http://schemas.openxmlformats.org/officeDocument/2006/customXml" ds:itemID="{A6DAC1C2-75AA-4EE7-888E-A9FAA49750D0}"/>
</file>

<file path=customXml/itemProps2.xml><?xml version="1.0" encoding="utf-8"?>
<ds:datastoreItem xmlns:ds="http://schemas.openxmlformats.org/officeDocument/2006/customXml" ds:itemID="{41B385B6-797F-4272-A183-68BA07DC9C28}"/>
</file>

<file path=customXml/itemProps3.xml><?xml version="1.0" encoding="utf-8"?>
<ds:datastoreItem xmlns:ds="http://schemas.openxmlformats.org/officeDocument/2006/customXml" ds:itemID="{55BFF2BD-6B32-4CE6-9D46-2712B1C07190}"/>
</file>

<file path=customXml/itemProps4.xml><?xml version="1.0" encoding="utf-8"?>
<ds:datastoreItem xmlns:ds="http://schemas.openxmlformats.org/officeDocument/2006/customXml" ds:itemID="{0F7B6C64-5782-46E4-B334-57683D05B83A}"/>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2024-11-02T00:28:00Z</dcterms:created>
  <dcterms:modified xsi:type="dcterms:W3CDTF">2024-11-02T00:28:00Z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903538d6-5dc6-4852-a146-6086922ef511</vt:lpwstr>
  </property>
</Properties>
</file>