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53" w:rsidRPr="003C4BF5" w:rsidRDefault="00050C53" w:rsidP="00050C53">
      <w:pPr>
        <w:widowControl w:val="0"/>
        <w:tabs>
          <w:tab w:val="left" w:leader="dot" w:pos="8789"/>
        </w:tabs>
        <w:autoSpaceDE w:val="0"/>
        <w:autoSpaceDN w:val="0"/>
        <w:adjustRightInd w:val="0"/>
        <w:spacing w:after="120" w:line="240" w:lineRule="auto"/>
        <w:jc w:val="right"/>
        <w:rPr>
          <w:rFonts w:ascii="Times New Roman" w:hAnsi="Times New Roman"/>
          <w:bCs/>
          <w:sz w:val="28"/>
          <w:szCs w:val="26"/>
          <w:lang w:val="en-US" w:eastAsia="en-US"/>
        </w:rPr>
      </w:pPr>
      <w:r w:rsidRPr="003C4BF5">
        <w:rPr>
          <w:rFonts w:ascii="Times New Roman" w:hAnsi="Times New Roman"/>
          <w:bCs/>
          <w:sz w:val="28"/>
          <w:szCs w:val="26"/>
          <w:lang w:val="en-US" w:eastAsia="en-US"/>
        </w:rPr>
        <w:t>Mẫu B14</w:t>
      </w: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sz w:val="28"/>
          <w:lang w:val="en-US" w:eastAsia="en-US"/>
        </w:rPr>
      </w:pPr>
      <w:r w:rsidRPr="003C4BF5">
        <w:rPr>
          <w:rFonts w:ascii="Times New Roman" w:hAnsi="Times New Roman"/>
          <w:b/>
          <w:bCs/>
          <w:sz w:val="26"/>
          <w:szCs w:val="26"/>
          <w:lang w:val="en-US" w:eastAsia="en-US"/>
        </w:rPr>
        <w:t>CỘNG HÒA XÃ HỘI CHỦ NGHĨA VIỆT NAM</w:t>
      </w: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Độc lập - Tự do - Hạnh phúc</w:t>
      </w:r>
    </w:p>
    <w:p w:rsidR="00050C53" w:rsidRPr="003C4BF5" w:rsidRDefault="00050C53" w:rsidP="00050C53">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b/>
          <w:bCs/>
          <w:sz w:val="23"/>
          <w:szCs w:val="27"/>
          <w:vertAlign w:val="superscript"/>
          <w:lang w:val="en-US" w:eastAsia="en-US"/>
        </w:rPr>
        <w:t>______________________________________________</w:t>
      </w: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i/>
          <w:iCs/>
          <w:sz w:val="6"/>
          <w:lang w:val="en-US" w:eastAsia="en-US"/>
        </w:rPr>
      </w:pP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b/>
          <w:bCs/>
          <w:szCs w:val="28"/>
          <w:lang w:val="en-US" w:eastAsia="en-US"/>
        </w:rPr>
      </w:pPr>
      <w:r>
        <w:rPr>
          <w:rFonts w:ascii="Times New Roman" w:hAnsi="Times New Roman"/>
          <w:i/>
          <w:iCs/>
          <w:sz w:val="28"/>
          <w:lang w:val="en-US" w:eastAsia="en-US"/>
        </w:rPr>
        <w:t>Long Khánh</w:t>
      </w:r>
      <w:r w:rsidRPr="003C4BF5">
        <w:rPr>
          <w:rFonts w:ascii="Times New Roman" w:hAnsi="Times New Roman"/>
          <w:i/>
          <w:iCs/>
          <w:sz w:val="28"/>
          <w:lang w:val="en-US" w:eastAsia="en-US"/>
        </w:rPr>
        <w:t>,</w:t>
      </w:r>
      <w:r w:rsidRPr="003C4BF5">
        <w:rPr>
          <w:rFonts w:ascii="Times New Roman" w:hAnsi="Times New Roman"/>
          <w:i/>
          <w:iCs/>
          <w:sz w:val="28"/>
          <w:szCs w:val="28"/>
          <w:lang w:val="en-US" w:eastAsia="en-US"/>
        </w:rPr>
        <w:t xml:space="preserve"> ngày</w:t>
      </w:r>
      <w:r>
        <w:rPr>
          <w:rFonts w:ascii="Times New Roman" w:hAnsi="Times New Roman"/>
          <w:i/>
          <w:iCs/>
          <w:sz w:val="28"/>
          <w:szCs w:val="28"/>
          <w:lang w:val="en-US" w:eastAsia="en-US"/>
        </w:rPr>
        <w:t xml:space="preserve"> 01 t</w:t>
      </w:r>
      <w:r w:rsidRPr="003C4BF5">
        <w:rPr>
          <w:rFonts w:ascii="Times New Roman" w:hAnsi="Times New Roman"/>
          <w:i/>
          <w:iCs/>
          <w:sz w:val="28"/>
          <w:szCs w:val="28"/>
          <w:lang w:val="en-US" w:eastAsia="en-US"/>
        </w:rPr>
        <w:t>háng</w:t>
      </w:r>
      <w:r>
        <w:rPr>
          <w:rFonts w:ascii="Times New Roman" w:hAnsi="Times New Roman"/>
          <w:i/>
          <w:iCs/>
          <w:sz w:val="28"/>
          <w:szCs w:val="28"/>
          <w:lang w:val="en-US" w:eastAsia="en-US"/>
        </w:rPr>
        <w:t xml:space="preserve"> 04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b/>
          <w:bCs/>
          <w:szCs w:val="28"/>
          <w:lang w:val="en-US" w:eastAsia="en-US"/>
        </w:rPr>
      </w:pP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b/>
          <w:bCs/>
          <w:szCs w:val="28"/>
          <w:lang w:val="en-US" w:eastAsia="en-US"/>
        </w:rPr>
      </w:pP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ĐỀ NGHỊ</w:t>
      </w:r>
    </w:p>
    <w:p w:rsidR="00050C53" w:rsidRPr="003C4BF5" w:rsidRDefault="00050C53" w:rsidP="00050C53">
      <w:pPr>
        <w:widowControl w:val="0"/>
        <w:tabs>
          <w:tab w:val="left" w:leader="dot" w:pos="8789"/>
        </w:tabs>
        <w:autoSpaceDE w:val="0"/>
        <w:autoSpaceDN w:val="0"/>
        <w:adjustRightInd w:val="0"/>
        <w:spacing w:after="0" w:line="240" w:lineRule="auto"/>
        <w:jc w:val="center"/>
        <w:rPr>
          <w:rFonts w:ascii="Times New Roman" w:hAnsi="Times New Roman"/>
          <w:b/>
          <w:sz w:val="28"/>
          <w:szCs w:val="28"/>
          <w:lang w:val="en-US" w:eastAsia="en-US"/>
        </w:rPr>
      </w:pPr>
      <w:r w:rsidRPr="003C4BF5">
        <w:rPr>
          <w:rFonts w:ascii="Times New Roman" w:hAnsi="Times New Roman"/>
          <w:b/>
          <w:bCs/>
          <w:sz w:val="28"/>
          <w:szCs w:val="28"/>
          <w:lang w:val="en-US" w:eastAsia="en-US"/>
        </w:rPr>
        <w:t>Chia, tách, sáp nhập hoặc hợp nhất</w:t>
      </w:r>
      <w:r w:rsidRPr="003C4BF5">
        <w:rPr>
          <w:rFonts w:ascii="Times New Roman" w:hAnsi="Times New Roman"/>
          <w:b/>
          <w:sz w:val="28"/>
          <w:szCs w:val="28"/>
          <w:lang w:val="en-US" w:eastAsia="en-US"/>
        </w:rPr>
        <w:t xml:space="preserve"> tổ chức tôn giáo trực thuộc</w:t>
      </w:r>
    </w:p>
    <w:p w:rsidR="00050C53" w:rsidRPr="003C4BF5" w:rsidRDefault="00050C53" w:rsidP="00050C53">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050C53" w:rsidRPr="003C4BF5" w:rsidRDefault="00050C53" w:rsidP="00050C53">
      <w:pPr>
        <w:tabs>
          <w:tab w:val="left" w:leader="dot" w:pos="8789"/>
        </w:tabs>
        <w:autoSpaceDE w:val="0"/>
        <w:autoSpaceDN w:val="0"/>
        <w:adjustRightInd w:val="0"/>
        <w:spacing w:after="0" w:line="240" w:lineRule="auto"/>
        <w:ind w:firstLine="720"/>
        <w:jc w:val="center"/>
        <w:rPr>
          <w:rFonts w:ascii="Times New Roman" w:hAnsi="Times New Roman"/>
          <w:sz w:val="28"/>
          <w:szCs w:val="28"/>
          <w:lang w:val="en-US" w:eastAsia="en-US"/>
        </w:rPr>
      </w:pPr>
    </w:p>
    <w:p w:rsidR="00050C53" w:rsidRPr="003C4BF5" w:rsidRDefault="00050C53" w:rsidP="00050C53">
      <w:pPr>
        <w:tabs>
          <w:tab w:val="left" w:leader="dot" w:pos="8789"/>
        </w:tabs>
        <w:autoSpaceDE w:val="0"/>
        <w:autoSpaceDN w:val="0"/>
        <w:adjustRightInd w:val="0"/>
        <w:spacing w:after="0" w:line="240" w:lineRule="auto"/>
        <w:jc w:val="center"/>
        <w:rPr>
          <w:rFonts w:ascii="Times New Roman" w:hAnsi="Times New Roman"/>
          <w:iCs/>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Ủy ban nhân dân tỉnh Đồng Nai.</w:t>
      </w:r>
    </w:p>
    <w:p w:rsidR="00050C53" w:rsidRPr="003C4BF5" w:rsidRDefault="00050C53" w:rsidP="00050C53">
      <w:pPr>
        <w:widowControl w:val="0"/>
        <w:tabs>
          <w:tab w:val="left" w:leader="dot" w:pos="8789"/>
        </w:tabs>
        <w:autoSpaceDE w:val="0"/>
        <w:autoSpaceDN w:val="0"/>
        <w:adjustRightInd w:val="0"/>
        <w:spacing w:after="0" w:line="240" w:lineRule="auto"/>
        <w:ind w:left="720"/>
        <w:jc w:val="both"/>
        <w:rPr>
          <w:rFonts w:ascii="Times New Roman" w:hAnsi="Times New Roman"/>
          <w:sz w:val="28"/>
          <w:szCs w:val="28"/>
          <w:lang w:val="en-US" w:eastAsia="en-US"/>
        </w:rPr>
      </w:pPr>
    </w:p>
    <w:p w:rsidR="00050C53" w:rsidRDefault="00050C53" w:rsidP="00050C53">
      <w:pPr>
        <w:widowControl w:val="0"/>
        <w:tabs>
          <w:tab w:val="left" w:leader="dot" w:pos="8789"/>
        </w:tabs>
        <w:autoSpaceDE w:val="0"/>
        <w:autoSpaceDN w:val="0"/>
        <w:adjustRightInd w:val="0"/>
        <w:spacing w:after="0" w:line="240" w:lineRule="auto"/>
        <w:ind w:left="567"/>
        <w:jc w:val="both"/>
        <w:rPr>
          <w:rFonts w:ascii="Times New Roman" w:hAnsi="Times New Roman"/>
          <w:sz w:val="28"/>
          <w:szCs w:val="28"/>
          <w:lang w:val="en-US" w:eastAsia="en-US"/>
        </w:rPr>
      </w:pPr>
      <w:r w:rsidRPr="003C4BF5">
        <w:rPr>
          <w:rFonts w:ascii="Times New Roman" w:hAnsi="Times New Roman"/>
          <w:sz w:val="28"/>
          <w:szCs w:val="28"/>
          <w:lang w:val="en-US" w:eastAsia="en-US"/>
        </w:rPr>
        <w:t>Tên tổ chức tôn giáo hoặc tổ chức tôn giáo trực thuộc (chữ in hoa):</w:t>
      </w:r>
      <w:r>
        <w:rPr>
          <w:rFonts w:ascii="Times New Roman" w:hAnsi="Times New Roman"/>
          <w:sz w:val="28"/>
          <w:szCs w:val="28"/>
          <w:lang w:val="en-US" w:eastAsia="en-US"/>
        </w:rPr>
        <w:t xml:space="preserve"> </w:t>
      </w:r>
    </w:p>
    <w:p w:rsidR="00050C53" w:rsidRPr="00395466" w:rsidRDefault="00050C53" w:rsidP="00050C53">
      <w:pPr>
        <w:widowControl w:val="0"/>
        <w:tabs>
          <w:tab w:val="left" w:leader="dot" w:pos="8789"/>
        </w:tabs>
        <w:autoSpaceDE w:val="0"/>
        <w:autoSpaceDN w:val="0"/>
        <w:adjustRightInd w:val="0"/>
        <w:spacing w:after="0" w:line="240" w:lineRule="auto"/>
        <w:ind w:left="567"/>
        <w:jc w:val="both"/>
        <w:rPr>
          <w:rFonts w:ascii="Times New Roman" w:hAnsi="Times New Roman"/>
          <w:b/>
          <w:sz w:val="28"/>
          <w:szCs w:val="28"/>
          <w:lang w:eastAsia="en-US"/>
        </w:rPr>
      </w:pPr>
      <w:r w:rsidRPr="00264483">
        <w:rPr>
          <w:rFonts w:ascii="Times New Roman" w:hAnsi="Times New Roman"/>
          <w:b/>
          <w:sz w:val="28"/>
          <w:szCs w:val="28"/>
          <w:lang w:val="en-US" w:eastAsia="en-US"/>
        </w:rPr>
        <w:t xml:space="preserve">TÒA GIÁM MỤC </w:t>
      </w:r>
      <w:r>
        <w:rPr>
          <w:rFonts w:ascii="Times New Roman" w:hAnsi="Times New Roman"/>
          <w:b/>
          <w:sz w:val="28"/>
          <w:szCs w:val="28"/>
          <w:lang w:eastAsia="en-US"/>
        </w:rPr>
        <w:t>A</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Pr>
          <w:rFonts w:ascii="Times New Roman" w:hAnsi="Times New Roman"/>
          <w:sz w:val="28"/>
          <w:szCs w:val="28"/>
          <w:lang w:val="en-US" w:eastAsia="en-US"/>
        </w:rPr>
        <w:t>Trụ sở: Phường Xuân Bình, thành phố Long Khánh, tỉnh Đồng Nai.</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Đề nghị </w:t>
      </w:r>
      <w:r w:rsidRPr="003C4BF5">
        <w:rPr>
          <w:rFonts w:ascii="Times New Roman" w:hAnsi="Times New Roman"/>
          <w:b/>
          <w:sz w:val="28"/>
          <w:szCs w:val="28"/>
          <w:lang w:val="en-US" w:eastAsia="en-US"/>
        </w:rPr>
        <w:t>chia, tách, sáp nhập hoặc hợp nhất</w:t>
      </w:r>
      <w:r>
        <w:rPr>
          <w:rFonts w:ascii="Times New Roman" w:hAnsi="Times New Roman"/>
          <w:b/>
          <w:sz w:val="28"/>
          <w:szCs w:val="28"/>
          <w:lang w:eastAsia="en-US"/>
        </w:rPr>
        <w:t xml:space="preserve"> </w:t>
      </w:r>
      <w:r w:rsidRPr="003C4BF5">
        <w:rPr>
          <w:rFonts w:ascii="Times New Roman" w:hAnsi="Times New Roman"/>
          <w:b/>
          <w:bCs/>
          <w:sz w:val="28"/>
          <w:szCs w:val="28"/>
          <w:lang w:val="en-US" w:eastAsia="en-US"/>
        </w:rPr>
        <w:t>tổ chức tôn giáo trực thuộc với các nội dung sau:</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1. Lý do chia, tách, sáp nhập hoặc hợp nhất:</w:t>
      </w:r>
      <w:r>
        <w:rPr>
          <w:rFonts w:ascii="Times New Roman" w:hAnsi="Times New Roman"/>
          <w:sz w:val="28"/>
          <w:szCs w:val="28"/>
          <w:lang w:val="en-US" w:eastAsia="en-US"/>
        </w:rPr>
        <w:t xml:space="preserve"> Ghi rõ lý do.</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bCs/>
          <w:spacing w:val="-4"/>
          <w:sz w:val="28"/>
          <w:szCs w:val="28"/>
          <w:lang w:val="en-US" w:eastAsia="en-US"/>
        </w:rPr>
      </w:pPr>
      <w:r w:rsidRPr="003C4BF5">
        <w:rPr>
          <w:rFonts w:ascii="Times New Roman" w:hAnsi="Times New Roman"/>
          <w:bCs/>
          <w:spacing w:val="-4"/>
          <w:sz w:val="28"/>
          <w:szCs w:val="28"/>
          <w:lang w:val="en-US" w:eastAsia="en-US"/>
        </w:rPr>
        <w:t>2. Tổ chức tôn giáo trực thuộc trước khi chia, tách, sáp nhập hoặc hợp nhất:</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val="en-US" w:eastAsia="en-US"/>
        </w:rPr>
        <w:t>Tên tổ chức: Giáo hạt A</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Trụ sở:</w:t>
      </w:r>
      <w:r>
        <w:rPr>
          <w:rFonts w:ascii="Times New Roman" w:hAnsi="Times New Roman"/>
          <w:sz w:val="28"/>
          <w:szCs w:val="28"/>
          <w:lang w:val="en-US" w:eastAsia="en-US"/>
        </w:rPr>
        <w:t xml:space="preserve"> Ấp A, xã B, huyện C, tỉnh Đồng Nai.</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Địa bàn hoạt động tôn giáo:</w:t>
      </w:r>
      <w:r>
        <w:rPr>
          <w:rFonts w:ascii="Times New Roman" w:hAnsi="Times New Roman"/>
          <w:sz w:val="28"/>
          <w:szCs w:val="28"/>
          <w:lang w:val="en-US" w:eastAsia="en-US"/>
        </w:rPr>
        <w:t xml:space="preserve"> Tỉnh Đồng Nai.</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Số lượng tín đồ:</w:t>
      </w:r>
      <w:r>
        <w:rPr>
          <w:rFonts w:ascii="Times New Roman" w:hAnsi="Times New Roman"/>
          <w:sz w:val="28"/>
          <w:szCs w:val="28"/>
          <w:lang w:val="en-US" w:eastAsia="en-US"/>
        </w:rPr>
        <w:t xml:space="preserve"> Khoảng 6.000 người.</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Cơ cấu tổ chức:</w:t>
      </w:r>
      <w:r>
        <w:rPr>
          <w:rFonts w:ascii="Times New Roman" w:hAnsi="Times New Roman"/>
          <w:sz w:val="28"/>
          <w:szCs w:val="28"/>
          <w:lang w:val="en-US" w:eastAsia="en-US"/>
        </w:rPr>
        <w:t xml:space="preserve"> Tổ chức tôn giáo trực thuộc Tòa Giám mục</w:t>
      </w:r>
      <w:r>
        <w:rPr>
          <w:rFonts w:ascii="Times New Roman" w:hAnsi="Times New Roman"/>
          <w:sz w:val="28"/>
          <w:szCs w:val="28"/>
          <w:lang w:eastAsia="en-US"/>
        </w:rPr>
        <w:t xml:space="preserve"> A</w:t>
      </w:r>
      <w:r>
        <w:rPr>
          <w:rFonts w:ascii="Times New Roman" w:hAnsi="Times New Roman"/>
          <w:sz w:val="28"/>
          <w:szCs w:val="28"/>
          <w:lang w:val="en-US" w:eastAsia="en-US"/>
        </w:rPr>
        <w:t>.</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Người đại diện:</w:t>
      </w:r>
    </w:p>
    <w:p w:rsidR="00050C53" w:rsidRPr="003C4BF5" w:rsidRDefault="00050C53" w:rsidP="00050C53">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Nguyễn Văn A.</w:t>
      </w:r>
      <w:r w:rsidRPr="003C4BF5">
        <w:rPr>
          <w:rFonts w:ascii="Times New Roman" w:hAnsi="Times New Roman"/>
          <w:sz w:val="28"/>
          <w:szCs w:val="28"/>
          <w:lang w:val="en-US" w:eastAsia="en-US"/>
        </w:rPr>
        <w:t xml:space="preserve"> Năm sinh:</w:t>
      </w:r>
      <w:r>
        <w:rPr>
          <w:rFonts w:ascii="Times New Roman" w:hAnsi="Times New Roman"/>
          <w:sz w:val="28"/>
          <w:szCs w:val="28"/>
          <w:lang w:val="en-US" w:eastAsia="en-US"/>
        </w:rPr>
        <w:t xml:space="preserve"> 1970.</w:t>
      </w:r>
    </w:p>
    <w:p w:rsidR="00050C53" w:rsidRPr="003C4BF5" w:rsidRDefault="00050C53" w:rsidP="00050C53">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Giuse Nguễn Văn A.</w:t>
      </w:r>
    </w:p>
    <w:p w:rsidR="00050C53" w:rsidRDefault="00050C53" w:rsidP="00050C53">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050C53" w:rsidRPr="00352153"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Chức vụ, phẩm vị (nếu có):</w:t>
      </w:r>
      <w:r>
        <w:rPr>
          <w:rFonts w:ascii="Times New Roman" w:hAnsi="Times New Roman"/>
          <w:sz w:val="28"/>
          <w:szCs w:val="28"/>
          <w:lang w:val="en-US" w:eastAsia="en-US"/>
        </w:rPr>
        <w:t xml:space="preserve"> Linh mục</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bCs/>
          <w:spacing w:val="-4"/>
          <w:sz w:val="28"/>
          <w:szCs w:val="28"/>
          <w:lang w:val="en-US" w:eastAsia="en-US"/>
        </w:rPr>
      </w:pPr>
      <w:r w:rsidRPr="003C4BF5">
        <w:rPr>
          <w:rFonts w:ascii="Times New Roman" w:hAnsi="Times New Roman"/>
          <w:bCs/>
          <w:spacing w:val="-4"/>
          <w:sz w:val="28"/>
          <w:szCs w:val="28"/>
          <w:lang w:val="en-US" w:eastAsia="en-US"/>
        </w:rPr>
        <w:t>3. Tổ chức tôn giáo trực thuộc sau khi chia, tách, sáp nhập hoặc hợp nhất:</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val="en-US" w:eastAsia="en-US"/>
        </w:rPr>
        <w:t>Tên tổ chức: Giáo hạt B.</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Trụ sở:</w:t>
      </w:r>
      <w:r w:rsidRPr="00DB18D7">
        <w:rPr>
          <w:rFonts w:ascii="Times New Roman" w:hAnsi="Times New Roman"/>
          <w:sz w:val="28"/>
          <w:szCs w:val="28"/>
          <w:lang w:val="en-US" w:eastAsia="en-US"/>
        </w:rPr>
        <w:t xml:space="preserve"> </w:t>
      </w:r>
      <w:r>
        <w:rPr>
          <w:rFonts w:ascii="Times New Roman" w:hAnsi="Times New Roman"/>
          <w:sz w:val="28"/>
          <w:szCs w:val="28"/>
          <w:lang w:val="en-US" w:eastAsia="en-US"/>
        </w:rPr>
        <w:t>Ấp A, xã B, huyện C, tỉnh Đồng Nai.</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Địa bàn hoạt động tôn giáo:</w:t>
      </w:r>
      <w:r>
        <w:rPr>
          <w:rFonts w:ascii="Times New Roman" w:hAnsi="Times New Roman"/>
          <w:sz w:val="28"/>
          <w:szCs w:val="28"/>
          <w:lang w:val="en-US" w:eastAsia="en-US"/>
        </w:rPr>
        <w:t xml:space="preserve"> Tỉnh Đồng Nai.</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Số lượng tín đồ:</w:t>
      </w:r>
      <w:r>
        <w:rPr>
          <w:rFonts w:ascii="Times New Roman" w:hAnsi="Times New Roman"/>
          <w:sz w:val="28"/>
          <w:szCs w:val="28"/>
          <w:lang w:val="en-US" w:eastAsia="en-US"/>
        </w:rPr>
        <w:t xml:space="preserve"> Khoảng 2.000 người.</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Cơ cấu tổ chức:</w:t>
      </w:r>
      <w:r w:rsidRPr="00DB18D7">
        <w:rPr>
          <w:rFonts w:ascii="Times New Roman" w:hAnsi="Times New Roman"/>
          <w:sz w:val="28"/>
          <w:szCs w:val="28"/>
          <w:lang w:val="en-US" w:eastAsia="en-US"/>
        </w:rPr>
        <w:t xml:space="preserve"> </w:t>
      </w:r>
      <w:r>
        <w:rPr>
          <w:rFonts w:ascii="Times New Roman" w:hAnsi="Times New Roman"/>
          <w:sz w:val="28"/>
          <w:szCs w:val="28"/>
          <w:lang w:val="en-US" w:eastAsia="en-US"/>
        </w:rPr>
        <w:t>Tổ chức tôn giáo trực thuộc Tòa Giám mục Xuân Lộc.</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Người đại diện:</w:t>
      </w:r>
    </w:p>
    <w:p w:rsidR="00050C53" w:rsidRPr="003C4BF5" w:rsidRDefault="00050C53" w:rsidP="00050C53">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Lê Văn B.</w:t>
      </w:r>
      <w:r w:rsidRPr="003C4BF5">
        <w:rPr>
          <w:rFonts w:ascii="Times New Roman" w:hAnsi="Times New Roman"/>
          <w:sz w:val="28"/>
          <w:szCs w:val="28"/>
          <w:lang w:val="en-US" w:eastAsia="en-US"/>
        </w:rPr>
        <w:t xml:space="preserve"> Năm sinh:</w:t>
      </w:r>
      <w:r>
        <w:rPr>
          <w:rFonts w:ascii="Times New Roman" w:hAnsi="Times New Roman"/>
          <w:sz w:val="28"/>
          <w:szCs w:val="28"/>
          <w:lang w:val="en-US" w:eastAsia="en-US"/>
        </w:rPr>
        <w:t xml:space="preserve"> 1970.</w:t>
      </w:r>
    </w:p>
    <w:p w:rsidR="00050C53" w:rsidRDefault="00050C53" w:rsidP="00050C53">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Giuse Lê Văn B.</w:t>
      </w:r>
    </w:p>
    <w:p w:rsidR="00050C53" w:rsidRPr="003C4BF5" w:rsidRDefault="00050C53" w:rsidP="00050C53">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lastRenderedPageBreak/>
        <w:t>Chức vụ, phẩm vị (nếu có):</w:t>
      </w:r>
      <w:r>
        <w:rPr>
          <w:rFonts w:ascii="Times New Roman" w:hAnsi="Times New Roman"/>
          <w:sz w:val="28"/>
          <w:szCs w:val="28"/>
          <w:lang w:val="en-US" w:eastAsia="en-US"/>
        </w:rPr>
        <w:t xml:space="preserve"> Linh mục.</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iCs/>
          <w:sz w:val="28"/>
          <w:szCs w:val="28"/>
          <w:lang w:val="en-US" w:eastAsia="en-US"/>
        </w:rPr>
      </w:pPr>
      <w:r w:rsidRPr="003C4BF5">
        <w:rPr>
          <w:rFonts w:ascii="Times New Roman" w:hAnsi="Times New Roman"/>
          <w:iCs/>
          <w:sz w:val="28"/>
          <w:szCs w:val="28"/>
          <w:lang w:val="en-US" w:eastAsia="en-US"/>
        </w:rPr>
        <w:t>Văn bản kèm theo gồm: Văn bản tóm tắt quá trình hoạt động của tổ chức tôn giáo trực thuộc trước khi chia, tách, sáp nhập, hợp nhất; danh sách, sơ yếu lý lịch, phiếu lý lịch tư pháp, bản tóm tắt quá trình hoạt động tôn giáo của người đại diện và những người dự kiến lãnh đạo tổ chức tôn giáo trực thuộc; bản kê khai tài sản hợp pháp của tổ chức tôn giáo trực thuộc; giấy tờ chứng minh có địa điểm hợp pháp để đặt trụ sở; hiến chương của tổ chức tôn giáo trực thuộc (nếu có).</w:t>
      </w:r>
    </w:p>
    <w:p w:rsidR="00050C53" w:rsidRPr="003C4BF5" w:rsidRDefault="00050C53" w:rsidP="00050C53">
      <w:pPr>
        <w:widowControl w:val="0"/>
        <w:tabs>
          <w:tab w:val="left" w:leader="dot" w:pos="8789"/>
        </w:tabs>
        <w:autoSpaceDE w:val="0"/>
        <w:autoSpaceDN w:val="0"/>
        <w:adjustRightInd w:val="0"/>
        <w:spacing w:after="0" w:line="240" w:lineRule="auto"/>
        <w:ind w:firstLine="567"/>
        <w:jc w:val="both"/>
        <w:rPr>
          <w:rFonts w:ascii="Times New Roman" w:hAnsi="Times New Roman"/>
          <w:iCs/>
          <w:sz w:val="28"/>
          <w:szCs w:val="28"/>
          <w:lang w:val="en-US" w:eastAsia="en-US"/>
        </w:rPr>
      </w:pPr>
    </w:p>
    <w:tbl>
      <w:tblPr>
        <w:tblW w:w="0" w:type="auto"/>
        <w:tblInd w:w="108" w:type="dxa"/>
        <w:tblLayout w:type="fixed"/>
        <w:tblLook w:val="0000" w:firstRow="0" w:lastRow="0" w:firstColumn="0" w:lastColumn="0" w:noHBand="0" w:noVBand="0"/>
      </w:tblPr>
      <w:tblGrid>
        <w:gridCol w:w="3144"/>
        <w:gridCol w:w="5928"/>
      </w:tblGrid>
      <w:tr w:rsidR="00050C53" w:rsidRPr="003C4BF5" w:rsidTr="006C5F46">
        <w:trPr>
          <w:trHeight w:val="1"/>
        </w:trPr>
        <w:tc>
          <w:tcPr>
            <w:tcW w:w="3144" w:type="dxa"/>
          </w:tcPr>
          <w:p w:rsidR="00050C53" w:rsidRPr="003C4BF5" w:rsidRDefault="00050C53" w:rsidP="006C5F46">
            <w:pPr>
              <w:widowControl w:val="0"/>
              <w:tabs>
                <w:tab w:val="left" w:leader="dot" w:pos="8789"/>
              </w:tabs>
              <w:autoSpaceDE w:val="0"/>
              <w:autoSpaceDN w:val="0"/>
              <w:adjustRightInd w:val="0"/>
              <w:spacing w:after="0" w:line="240" w:lineRule="auto"/>
              <w:jc w:val="center"/>
              <w:rPr>
                <w:rFonts w:ascii="Times New Roman" w:hAnsi="Times New Roman"/>
                <w:b/>
                <w:bCs/>
                <w:i/>
                <w:iCs/>
                <w:sz w:val="28"/>
                <w:szCs w:val="28"/>
                <w:lang w:val="en-US" w:eastAsia="en-US"/>
              </w:rPr>
            </w:pPr>
          </w:p>
          <w:p w:rsidR="00050C53" w:rsidRPr="003C4BF5" w:rsidRDefault="00050C53"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p>
        </w:tc>
        <w:tc>
          <w:tcPr>
            <w:tcW w:w="5928" w:type="dxa"/>
          </w:tcPr>
          <w:p w:rsidR="00050C53" w:rsidRPr="003C4BF5" w:rsidRDefault="00050C53"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p>
          <w:p w:rsidR="00050C53" w:rsidRPr="003C4BF5" w:rsidRDefault="00050C53" w:rsidP="006C5F46">
            <w:pPr>
              <w:widowControl w:val="0"/>
              <w:tabs>
                <w:tab w:val="left" w:leader="dot" w:pos="8789"/>
              </w:tabs>
              <w:autoSpaceDE w:val="0"/>
              <w:autoSpaceDN w:val="0"/>
              <w:adjustRightInd w:val="0"/>
              <w:spacing w:after="0" w:line="240" w:lineRule="auto"/>
              <w:jc w:val="center"/>
              <w:rPr>
                <w:rFonts w:ascii="Times New Roman" w:hAnsi="Times New Roman"/>
                <w:b/>
                <w:bCs/>
                <w:sz w:val="26"/>
                <w:szCs w:val="28"/>
                <w:vertAlign w:val="superscript"/>
                <w:lang w:val="en-US" w:eastAsia="en-US"/>
              </w:rPr>
            </w:pPr>
            <w:r w:rsidRPr="003C4BF5">
              <w:rPr>
                <w:rFonts w:ascii="Times New Roman" w:hAnsi="Times New Roman"/>
                <w:b/>
                <w:bCs/>
                <w:sz w:val="26"/>
                <w:szCs w:val="28"/>
                <w:lang w:val="en-US" w:eastAsia="en-US"/>
              </w:rPr>
              <w:t xml:space="preserve">TM. TỔ CHỨC </w:t>
            </w:r>
            <w:r w:rsidRPr="003C4BF5">
              <w:rPr>
                <w:rFonts w:ascii="Times New Roman" w:hAnsi="Times New Roman"/>
                <w:b/>
                <w:bCs/>
                <w:sz w:val="26"/>
                <w:szCs w:val="28"/>
                <w:vertAlign w:val="superscript"/>
                <w:lang w:val="en-US" w:eastAsia="en-US"/>
              </w:rPr>
              <w:t>(3)</w:t>
            </w:r>
          </w:p>
          <w:p w:rsidR="00050C53" w:rsidRPr="003C4BF5" w:rsidRDefault="00050C53"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i/>
                <w:iCs/>
                <w:sz w:val="28"/>
                <w:szCs w:val="28"/>
                <w:lang w:val="en-US" w:eastAsia="en-US"/>
              </w:rPr>
              <w:t>(Chữ ký, dấu</w:t>
            </w:r>
            <w:r w:rsidRPr="003C4BF5">
              <w:rPr>
                <w:rFonts w:ascii="Times New Roman" w:hAnsi="Times New Roman"/>
                <w:sz w:val="28"/>
                <w:szCs w:val="28"/>
                <w:lang w:val="en-US" w:eastAsia="en-US"/>
              </w:rPr>
              <w:t>)</w:t>
            </w: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2B2341"/>
    <w:rsid w:val="00604D0D"/>
    <w:rsid w:val="00C268F1"/>
    <w:rsid w:val="00C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53"/>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53"/>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QY5UZ4ZQWDMN-1850682920-281</_dlc_DocId>
    <_dlc_DocIdUrl xmlns="df6cab6d-25a5-4a45-89de-f19c5af208b6">
      <Url>https://bantongiao.dongnai.gov.vn/_layouts/15/DocIdRedir.aspx?ID=QY5UZ4ZQWDMN-1850682920-281</Url>
      <Description>QY5UZ4ZQWDMN-1850682920-281</Description>
    </_dlc_DocIdUrl>
  </documentManagement>
</p:properties>
</file>

<file path=customXml/itemProps1.xml><?xml version="1.0" encoding="utf-8"?>
<ds:datastoreItem xmlns:ds="http://schemas.openxmlformats.org/officeDocument/2006/customXml" ds:itemID="{3F35B8B9-B057-45D9-A740-990024EEAE16}"/>
</file>

<file path=customXml/itemProps2.xml><?xml version="1.0" encoding="utf-8"?>
<ds:datastoreItem xmlns:ds="http://schemas.openxmlformats.org/officeDocument/2006/customXml" ds:itemID="{7FE9A55E-09D8-4D77-AE9B-F4C67C3E64AC}"/>
</file>

<file path=customXml/itemProps3.xml><?xml version="1.0" encoding="utf-8"?>
<ds:datastoreItem xmlns:ds="http://schemas.openxmlformats.org/officeDocument/2006/customXml" ds:itemID="{9046B22A-01FC-4CEE-8D17-8CD2D59714F1}"/>
</file>

<file path=customXml/itemProps4.xml><?xml version="1.0" encoding="utf-8"?>
<ds:datastoreItem xmlns:ds="http://schemas.openxmlformats.org/officeDocument/2006/customXml" ds:itemID="{71ED2A56-E6FE-41CA-92DB-8D3760E27167}"/>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2024-11-02T00:25:00Z</dcterms:created>
  <dcterms:modified xsi:type="dcterms:W3CDTF">2024-11-02T00:25:00Z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73895977-9b61-4d4e-b94e-57928f116bc2</vt:lpwstr>
  </property>
</Properties>
</file>